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bookmarkStart w:id="0" w:name="_Hlk53235944"/>
      <w:r w:rsidRPr="00E419DF">
        <w:rPr>
          <w:rFonts w:ascii="仿宋" w:eastAsia="仿宋" w:hAnsi="仿宋" w:cs="Times New Roman"/>
          <w:color w:val="000000"/>
          <w:kern w:val="0"/>
          <w:sz w:val="32"/>
          <w:szCs w:val="32"/>
        </w:rPr>
        <w:t>附件</w:t>
      </w:r>
      <w:r w:rsidRPr="00E419D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center"/>
        <w:rPr>
          <w:rFonts w:ascii="华文中宋" w:eastAsia="华文中宋" w:hAnsi="华文中宋" w:cs="Times New Roman"/>
          <w:b/>
          <w:color w:val="000000"/>
          <w:kern w:val="0"/>
          <w:sz w:val="36"/>
          <w:szCs w:val="36"/>
        </w:rPr>
      </w:pPr>
      <w:bookmarkStart w:id="1" w:name="_GoBack"/>
      <w:bookmarkEnd w:id="1"/>
      <w:r w:rsidRPr="00E419DF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</w:rPr>
        <w:t>农药登记药效试验准则国家标准目录</w:t>
      </w:r>
    </w:p>
    <w:p w:rsidR="00E419DF" w:rsidRPr="00E419DF" w:rsidRDefault="00E419DF" w:rsidP="00E419DF">
      <w:pPr>
        <w:widowControl/>
        <w:tabs>
          <w:tab w:val="left" w:pos="2127"/>
          <w:tab w:val="left" w:pos="2835"/>
          <w:tab w:val="left" w:pos="4962"/>
        </w:tabs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5D5D5D"/>
          <w:kern w:val="0"/>
          <w:szCs w:val="21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E419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一、农药田间药效试验准则-杀虫剂部分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杀虫剂防治水稻鳞翅目钻蛀性害虫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杀虫剂防治稻纵卷叶螟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杀虫剂防治水稻叶蝉</w:t>
      </w:r>
    </w:p>
    <w:p w:rsidR="00E419DF" w:rsidRPr="00E419DF" w:rsidRDefault="00E419DF" w:rsidP="00E419DF">
      <w:pPr>
        <w:tabs>
          <w:tab w:val="left" w:pos="1920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杀虫剂防治水稻飞虱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杀虫剂防治棉铃虫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杀虫剂防治玉米螟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杀螨剂防治苹果叶螨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杀虫剂防治苹果小卷叶蛾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杀虫剂防治果树蚜虫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杀虫剂防治梨木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虱</w:t>
      </w:r>
      <w:proofErr w:type="gramEnd"/>
    </w:p>
    <w:p w:rsidR="00E419DF" w:rsidRPr="00E419DF" w:rsidRDefault="00E419DF" w:rsidP="00E419DF">
      <w:pPr>
        <w:tabs>
          <w:tab w:val="left" w:pos="1920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杀螨剂防治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桔全爪螨</w:t>
      </w:r>
      <w:proofErr w:type="gramEnd"/>
    </w:p>
    <w:p w:rsidR="00E419DF" w:rsidRPr="00E419DF" w:rsidRDefault="00E419DF" w:rsidP="00E419DF">
      <w:pPr>
        <w:tabs>
          <w:tab w:val="left" w:pos="1920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杀虫剂防治柑桔介壳虫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杀虫剂防治十字花科蔬菜的鳞翅目幼虫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杀虫剂防治菜螟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17980.15-2000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杀虫剂防治马铃薯等作物蚜虫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17980.16-2000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杀虫剂防治温室白粉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虱</w:t>
      </w:r>
      <w:proofErr w:type="gramEnd"/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17980.17-2000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杀螨剂防治豆类、蔬菜叶螨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17980.18-2000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杀虫剂防治十字花科蔬菜黄条跳甲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部分：杀虫剂防治仓储害虫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部分：杀虫剂防治茶树茶尺蠖、茶毛虫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部分：杀虫剂防治茶树叶蝉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部分：杀虫剂防治茶树害螨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部分：杀虫剂防治柑橘潜叶蛾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部分：杀螨剂防治柑橘锈螨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部分：杀虫剂防治荔枝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蝽</w:t>
      </w:r>
      <w:proofErr w:type="gramEnd"/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部分：杀虫剂防治甘蔗螟虫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部分：杀虫剂防治甘蔗蚜虫</w:t>
      </w:r>
    </w:p>
    <w:p w:rsidR="00E419DF" w:rsidRPr="00E419DF" w:rsidRDefault="00E419DF" w:rsidP="00E419DF">
      <w:pPr>
        <w:tabs>
          <w:tab w:val="left" w:pos="1920"/>
          <w:tab w:val="left" w:pos="220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17980.63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部分：杀虫剂防治甘蔗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蔗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龟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部分：杀虫剂防治苹果金纹细蛾</w:t>
      </w:r>
    </w:p>
    <w:p w:rsidR="00E419DF" w:rsidRPr="00E419DF" w:rsidRDefault="00E419DF" w:rsidP="00E419DF">
      <w:pPr>
        <w:tabs>
          <w:tab w:val="left" w:pos="1920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部分：杀虫剂防治苹果桃小食心虫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部分：杀虫剂防治蔬菜潜叶蝇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部分：杀虫剂防治韭菜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韭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蛆、根蛆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部分：杀虫剂防治农田害鼠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17980.69-2004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部分：杀虫剂防治旱地蜗牛及蛞蝓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部分：杀虫剂防治森林松毛虫</w:t>
      </w:r>
    </w:p>
    <w:p w:rsidR="00E419DF" w:rsidRPr="00E419DF" w:rsidRDefault="00E419DF" w:rsidP="00E419DF">
      <w:pPr>
        <w:tabs>
          <w:tab w:val="left" w:pos="192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部分：杀虫剂防治大豆食心虫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部分：杀虫剂防治旱地地下害虫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部分：杀虫剂防治棉花红铃虫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部分：杀虫剂防治棉花红蜘蛛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 xml:space="preserve">40.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 T17980.75-2004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部分：杀虫剂防治棉花蚜虫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部分：杀虫剂防治水稻稻瘿蚊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部分：杀虫剂防治水稻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蓟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马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部分：杀虫剂防治小麦吸浆虫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17980.79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部分：杀虫剂防治小麦蚜虫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部分：杀虫剂防治粘虫</w:t>
      </w:r>
    </w:p>
    <w:p w:rsidR="00E419DF" w:rsidRPr="00E419DF" w:rsidRDefault="00E419DF" w:rsidP="00E419DF">
      <w:pPr>
        <w:tabs>
          <w:tab w:val="left" w:pos="1920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杀螺剂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防治水稻福寿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螺</w:t>
      </w:r>
      <w:proofErr w:type="gramEnd"/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宋体" w:eastAsia="宋体" w:hAnsi="宋体" w:cs="Times New Roman"/>
          <w:bCs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9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杀虫剂防治红火</w:t>
      </w:r>
      <w:proofErr w:type="gramStart"/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蚁</w:t>
      </w:r>
      <w:proofErr w:type="gramEnd"/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E419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二、农药田间药效试验准则-杀菌剂部分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17980.19-2000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杀菌剂防治水稻叶部病害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17980.20-2000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杀菌剂防治水稻纹枯病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17980.21-2000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禾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谷类种传病害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17980.22-2000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禾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谷类白粉病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17980.23-2000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禾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谷类锈病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叶锈、条锈、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秆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锈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17980.24-2000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杀菌剂防治梨黑星病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17980.25-2000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杀菌剂防治苹果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树梭疤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17980.26-2000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杀菌剂防治黄瓜霜霉病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17980.27-2000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杀菌剂防治蔬菜叶斑病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17980.28-2000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杀菌剂防治蔬菜灰霉病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17980.29-2000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杀菌剂防治蔬菜锈病</w:t>
      </w:r>
    </w:p>
    <w:p w:rsidR="00E419DF" w:rsidRPr="00E419DF" w:rsidRDefault="00E419DF" w:rsidP="00E419DF">
      <w:pPr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17980.30-2000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杀菌剂防治黄瓜白粉病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17980.31-2000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杀菌剂防治番茄早疫病和晚疫病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17980.32-2000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杀菌剂防治辣椒疫病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17980.33-2000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杀菌剂防治辣椒炭疽病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17980.34-2000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杀菌剂防治马铃薯晚疫病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17980.35-2000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杀菌剂防治油菜菌核病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17980.36-2000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杀菌剂种子处理防治苗期病害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17980.37-2000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杀线虫剂防治胞囊线虫病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17980.38-2000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杀线虫剂防治根部线虫病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17980.39-2000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杀菌剂防治柑桔贮藏病害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部分：杀菌剂防治茶饼病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部分：杀菌剂防治茶云纹叶枯病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部分：杀菌剂防治花生锈病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部分：杀菌剂防治花生叶斑病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部分：杀菌剂防治甜菜褐斑病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部分：杀菌剂防治甜菜根腐病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部分：杀菌剂防治大豆根腐病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17980.89-2004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部分：杀菌剂防治大豆锈病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部分：杀菌剂防治烟草黑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胫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部分：杀菌剂防治烟草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赤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星病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部分：杀菌剂防治棉花黄、枯萎病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部分：杀菌剂种子处理防治棉花苗期病害</w:t>
      </w:r>
    </w:p>
    <w:p w:rsidR="00E419DF" w:rsidRPr="00E419DF" w:rsidRDefault="00E419DF" w:rsidP="00E419DF">
      <w:pPr>
        <w:tabs>
          <w:tab w:val="left" w:pos="273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部分：杀菌剂防治柑橘脚腐病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部分：杀菌剂防治香蕉叶斑病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 xml:space="preserve">36.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部分：杀菌剂防治香蕉贮藏病害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部分：杀菌剂防治杧果白粉病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部分：杀菌剂防治杧果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炭疽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病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17980.99-2004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部分：杀菌剂防治杧果贮藏期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炭疽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部分：杀菌剂防治荔枝霜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疫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霉病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部分：杀菌剂防治甘蔗凤梨病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部分：杀菌剂防治柑橘疮痂病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17980.103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部分：杀菌剂防治柑橘溃疡病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部分：杀菌剂防治水稻恶苗病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部分：杀菌剂防治水稻细菌性条斑病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部分：杀菌剂防治玉米丝黑穗病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部分：杀菌剂防治玉米大小斑病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部分：杀菌剂防治小麦纹枯病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17980.109-2004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部分：杀菌剂防治小麦全蚀病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部分：杀菌剂防治黄瓜细菌性角斑病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部分：杀菌剂防治番茄叶霉病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部分：杀菌剂防治瓜类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炭疽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部分：杀菌剂防治瓜类枯萎病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部分：杀菌剂防治大白菜软腐病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部分：杀菌剂防治大白菜霜霉病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ind w:left="2310" w:hangingChars="1100" w:hanging="2310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部分：杀菌剂防治苹果和梨树腐烂病疤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斑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复发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86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部分：杀菌剂防治苹果和梨树腐烂病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部分：杀菌剂防治苹果轮纹病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17980.119-2004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119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部分：杀菌剂防治草莓白粉病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部分：杀菌剂防治草莓灰霉病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部分：杀菌剂防治葡萄白腐病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部分：杀菌剂防治葡萄霜霉病</w:t>
      </w:r>
    </w:p>
    <w:p w:rsidR="00E419DF" w:rsidRPr="00E419DF" w:rsidRDefault="00E419DF" w:rsidP="00E419DF">
      <w:pPr>
        <w:tabs>
          <w:tab w:val="left" w:pos="2127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部分：杀菌剂防治葡萄黑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痘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部分：杀菌剂防治苹果斑点落叶病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E419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三、农药田间药效试验准则-除草剂部分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17980.40-2000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除草剂防治水稻田杂草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17980.41-2000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除草剂防治麦类作物地杂草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17980.42-2000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除草剂防治玉米地杂草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17980.43-2000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除草剂防治叶菜类作物地杂草</w:t>
      </w:r>
    </w:p>
    <w:p w:rsidR="00E419DF" w:rsidRPr="00E419DF" w:rsidRDefault="00E419DF" w:rsidP="00E419DF">
      <w:pPr>
        <w:tabs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17980.44-2000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除草剂防治果园杂草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17980.45-2000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除草剂防治油菜类作物杂草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17980.46-2000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除草剂防治露地果菜类作物地杂草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17980.47-2000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除草剂防治根菜类蔬菜田杂草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17980.48-2000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除草剂防治林地杂草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17980.49-2000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除草剂防治甘蔗田杂草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17980.50-2000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除草剂防治甜菜地杂草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17980.51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防治非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耕地杂草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17980.52-2000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除草剂防治马铃薯地杂草</w:t>
      </w:r>
    </w:p>
    <w:p w:rsidR="00E419DF" w:rsidRPr="00E419DF" w:rsidRDefault="00E419DF" w:rsidP="00E419DF">
      <w:pPr>
        <w:tabs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 xml:space="preserve">14.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17980.53-2000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除草剂防治轮作作物间杂草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86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部分：除草剂防治大豆田杂草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86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部分：除草剂防治花生田杂草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860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部分：除草剂行间喷雾防治作物田杂草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部分：除草剂防治棉花田杂草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17980.129-2004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129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部分：除草剂防治烟草田杂草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部分：除草剂防治橡胶园杂草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部分：除草剂防治草莓地杂草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部分：除草剂防治水生杂草</w:t>
      </w:r>
    </w:p>
    <w:p w:rsidR="00E419DF" w:rsidRPr="00E419DF" w:rsidRDefault="00E419DF" w:rsidP="00E419DF">
      <w:pPr>
        <w:tabs>
          <w:tab w:val="left" w:pos="2127"/>
          <w:tab w:val="left" w:pos="2835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17980.148-2004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)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部分：除草剂防治草坪杂草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宋体" w:eastAsia="宋体" w:hAnsi="宋体" w:cs="Times New Roman"/>
          <w:bCs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E419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四、农药田间药效试验准则-植物生长调节剂部分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部分：化学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杀雄剂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诱导小麦雄性不育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部分：小麦生长调节剂试验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部分：马铃薯脱叶干燥剂试验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部分：棉花生长调节剂试验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烟草抑芽剂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马铃薯抑芽剂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17980.139-2004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139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部分：玉米生长调节剂试验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17980.140-2004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部分：水稻生长调节剂试验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17980.141-2004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部分：黄瓜生长调节剂试验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17980.142-2004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部分：番茄生长调节剂试验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17980.143-2004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部分：葡萄生长调节剂试验</w:t>
      </w:r>
    </w:p>
    <w:p w:rsidR="00E419DF" w:rsidRPr="00E419DF" w:rsidRDefault="00E419DF" w:rsidP="00E419DF">
      <w:pPr>
        <w:tabs>
          <w:tab w:val="left" w:pos="2127"/>
          <w:tab w:val="left" w:pos="2730"/>
          <w:tab w:val="left" w:pos="4962"/>
        </w:tabs>
        <w:autoSpaceDE w:val="0"/>
        <w:autoSpaceDN w:val="0"/>
        <w:spacing w:before="100" w:beforeAutospacing="1" w:after="100" w:afterAutospacing="1"/>
        <w:ind w:left="2415" w:hangingChars="1150" w:hanging="2415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17980.144-2004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部分：植物生长调节剂促进苹果着色试验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ind w:left="2373" w:hangingChars="1130" w:hanging="2373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17980.145-2004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植物生长调节剂促进果树成花与坐果试验</w:t>
      </w:r>
    </w:p>
    <w:p w:rsidR="00E419DF" w:rsidRPr="00E419DF" w:rsidRDefault="00E419DF" w:rsidP="00E419DF">
      <w:pPr>
        <w:tabs>
          <w:tab w:val="left" w:pos="4962"/>
        </w:tabs>
        <w:autoSpaceDE w:val="0"/>
        <w:autoSpaceDN w:val="0"/>
        <w:spacing w:before="100" w:beforeAutospacing="1" w:after="100" w:afterAutospacing="1"/>
        <w:ind w:left="2409" w:hangingChars="1147" w:hanging="2409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17980.146-2004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部分：植物生长调节剂提高苹果果形指数试验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17980.147-2004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农药田间药效试验准则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147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部分：大豆生长调节剂试验</w:t>
      </w:r>
    </w:p>
    <w:p w:rsidR="00E419DF" w:rsidRPr="00A6240B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黑体" w:eastAsia="黑体" w:hAnsi="黑体" w:cs="Times New Roman"/>
          <w:bCs/>
          <w:color w:val="000000"/>
          <w:kern w:val="0"/>
          <w:sz w:val="18"/>
          <w:szCs w:val="18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E419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五、农药登记用卫生杀虫剂室内药效试验及评价</w:t>
      </w:r>
    </w:p>
    <w:bookmarkEnd w:id="0"/>
    <w:p w:rsidR="00E419DF" w:rsidRPr="00E419DF" w:rsidRDefault="00E419DF" w:rsidP="00E419DF">
      <w:pPr>
        <w:tabs>
          <w:tab w:val="left" w:pos="1970"/>
        </w:tabs>
        <w:rPr>
          <w:rFonts w:ascii="Times New Roman" w:eastAsia="宋体" w:hAnsi="Times New Roman" w:cs="Times New Roman"/>
          <w:szCs w:val="21"/>
        </w:rPr>
      </w:pP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13917.1-2009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部分：喷射剂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部分：气雾剂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3.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部分：烟剂及烟片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4.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部分：蚊香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5.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部分：电热蚊香片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6.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部分：电热蚊香液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7.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</w:t>
      </w:r>
      <w:proofErr w:type="gramStart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饵</w:t>
      </w:r>
      <w:proofErr w:type="gramEnd"/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剂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8.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部分：粉剂、笔剂</w:t>
      </w:r>
    </w:p>
    <w:p w:rsidR="00E419DF" w:rsidRPr="00E419DF" w:rsidRDefault="00E419DF" w:rsidP="00E419DF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9.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部分：驱避剂</w:t>
      </w:r>
    </w:p>
    <w:p w:rsidR="00122E6A" w:rsidRPr="00A6240B" w:rsidRDefault="00E419DF" w:rsidP="00A6240B">
      <w:pPr>
        <w:tabs>
          <w:tab w:val="left" w:pos="2127"/>
          <w:tab w:val="left" w:pos="2835"/>
          <w:tab w:val="left" w:pos="4962"/>
        </w:tabs>
        <w:autoSpaceDE w:val="0"/>
        <w:autoSpaceDN w:val="0"/>
        <w:spacing w:before="100" w:beforeAutospacing="1" w:after="100" w:afterAutospacing="1"/>
        <w:contextualSpacing/>
        <w:mirrorIndents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10.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GB/T 13917.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-2009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农药登记用卫生杀虫剂室内药效试验及评价</w:t>
      </w:r>
      <w:r w:rsidRPr="00E419D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第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10</w:t>
      </w:r>
      <w:r w:rsidRPr="00E419DF">
        <w:rPr>
          <w:rFonts w:ascii="Times New Roman" w:eastAsia="宋体" w:hAnsi="Times New Roman" w:cs="Times New Roman"/>
          <w:color w:val="000000"/>
          <w:kern w:val="0"/>
          <w:szCs w:val="21"/>
        </w:rPr>
        <w:t>部分：模拟现场</w:t>
      </w:r>
    </w:p>
    <w:sectPr w:rsidR="00122E6A" w:rsidRPr="00A6240B" w:rsidSect="00E419DF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9A" w:rsidRDefault="0026159A" w:rsidP="00A252D6">
      <w:r>
        <w:separator/>
      </w:r>
    </w:p>
  </w:endnote>
  <w:endnote w:type="continuationSeparator" w:id="0">
    <w:p w:rsidR="0026159A" w:rsidRDefault="0026159A" w:rsidP="00A2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9A" w:rsidRDefault="0026159A" w:rsidP="00A252D6">
      <w:r>
        <w:separator/>
      </w:r>
    </w:p>
  </w:footnote>
  <w:footnote w:type="continuationSeparator" w:id="0">
    <w:p w:rsidR="0026159A" w:rsidRDefault="0026159A" w:rsidP="00A2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54A4"/>
    <w:multiLevelType w:val="hybridMultilevel"/>
    <w:tmpl w:val="002CEB0A"/>
    <w:lvl w:ilvl="0" w:tplc="3DB8121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CAC0030"/>
    <w:multiLevelType w:val="hybridMultilevel"/>
    <w:tmpl w:val="E27AF576"/>
    <w:lvl w:ilvl="0" w:tplc="61067A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F8D79EE"/>
    <w:multiLevelType w:val="hybridMultilevel"/>
    <w:tmpl w:val="8A125E7E"/>
    <w:lvl w:ilvl="0" w:tplc="B6CC4F60">
      <w:start w:val="1"/>
      <w:numFmt w:val="decimal"/>
      <w:lvlText w:val="%1."/>
      <w:lvlJc w:val="left"/>
      <w:pPr>
        <w:ind w:left="1135" w:hanging="49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8"/>
    <w:rsid w:val="00007C5E"/>
    <w:rsid w:val="0002017D"/>
    <w:rsid w:val="000434A0"/>
    <w:rsid w:val="00055BCF"/>
    <w:rsid w:val="000A0F11"/>
    <w:rsid w:val="000C5EE8"/>
    <w:rsid w:val="000D1E93"/>
    <w:rsid w:val="000D7BEF"/>
    <w:rsid w:val="001054D1"/>
    <w:rsid w:val="00113A50"/>
    <w:rsid w:val="00122E6A"/>
    <w:rsid w:val="001236E3"/>
    <w:rsid w:val="00124C0E"/>
    <w:rsid w:val="00165A44"/>
    <w:rsid w:val="00167FBC"/>
    <w:rsid w:val="00176247"/>
    <w:rsid w:val="001B2556"/>
    <w:rsid w:val="002206F6"/>
    <w:rsid w:val="00225059"/>
    <w:rsid w:val="00243353"/>
    <w:rsid w:val="0026159A"/>
    <w:rsid w:val="0027150B"/>
    <w:rsid w:val="0027728E"/>
    <w:rsid w:val="00297AE8"/>
    <w:rsid w:val="002A7AC3"/>
    <w:rsid w:val="002C5ED3"/>
    <w:rsid w:val="002C7200"/>
    <w:rsid w:val="002C7AA9"/>
    <w:rsid w:val="00322888"/>
    <w:rsid w:val="00323775"/>
    <w:rsid w:val="00346CB7"/>
    <w:rsid w:val="0039315A"/>
    <w:rsid w:val="003B57E8"/>
    <w:rsid w:val="003D5AB0"/>
    <w:rsid w:val="003D5B63"/>
    <w:rsid w:val="004135D5"/>
    <w:rsid w:val="00413674"/>
    <w:rsid w:val="00413EED"/>
    <w:rsid w:val="00443E08"/>
    <w:rsid w:val="004444F0"/>
    <w:rsid w:val="00463B84"/>
    <w:rsid w:val="004A21BD"/>
    <w:rsid w:val="004D1310"/>
    <w:rsid w:val="004E5239"/>
    <w:rsid w:val="005203F2"/>
    <w:rsid w:val="0056605A"/>
    <w:rsid w:val="00584D23"/>
    <w:rsid w:val="00586584"/>
    <w:rsid w:val="005C5063"/>
    <w:rsid w:val="005D57EE"/>
    <w:rsid w:val="005F235B"/>
    <w:rsid w:val="0060768F"/>
    <w:rsid w:val="00621CC4"/>
    <w:rsid w:val="00640567"/>
    <w:rsid w:val="00665AA6"/>
    <w:rsid w:val="00680EFC"/>
    <w:rsid w:val="00687E9F"/>
    <w:rsid w:val="006916D0"/>
    <w:rsid w:val="0069655D"/>
    <w:rsid w:val="00696615"/>
    <w:rsid w:val="00696F9A"/>
    <w:rsid w:val="006D088C"/>
    <w:rsid w:val="006E1626"/>
    <w:rsid w:val="006F18FF"/>
    <w:rsid w:val="00731B49"/>
    <w:rsid w:val="00751B5D"/>
    <w:rsid w:val="0076087F"/>
    <w:rsid w:val="00761406"/>
    <w:rsid w:val="00776024"/>
    <w:rsid w:val="007839DD"/>
    <w:rsid w:val="007A738F"/>
    <w:rsid w:val="007F77B0"/>
    <w:rsid w:val="00812255"/>
    <w:rsid w:val="00823277"/>
    <w:rsid w:val="008613D9"/>
    <w:rsid w:val="008731FC"/>
    <w:rsid w:val="008846A9"/>
    <w:rsid w:val="008960FC"/>
    <w:rsid w:val="008B1B77"/>
    <w:rsid w:val="008C20C6"/>
    <w:rsid w:val="008D561F"/>
    <w:rsid w:val="008E0359"/>
    <w:rsid w:val="008E3C0F"/>
    <w:rsid w:val="008E60E4"/>
    <w:rsid w:val="00901D79"/>
    <w:rsid w:val="00917977"/>
    <w:rsid w:val="00932148"/>
    <w:rsid w:val="0097273B"/>
    <w:rsid w:val="00983CF7"/>
    <w:rsid w:val="009A1025"/>
    <w:rsid w:val="009B268F"/>
    <w:rsid w:val="009B6D1E"/>
    <w:rsid w:val="009B75C8"/>
    <w:rsid w:val="009E304F"/>
    <w:rsid w:val="009E3C30"/>
    <w:rsid w:val="009E58FD"/>
    <w:rsid w:val="009E6F58"/>
    <w:rsid w:val="00A00EB6"/>
    <w:rsid w:val="00A21BD1"/>
    <w:rsid w:val="00A252D6"/>
    <w:rsid w:val="00A343A4"/>
    <w:rsid w:val="00A43D89"/>
    <w:rsid w:val="00A6240B"/>
    <w:rsid w:val="00AD1D91"/>
    <w:rsid w:val="00AE2680"/>
    <w:rsid w:val="00AE7840"/>
    <w:rsid w:val="00B15C38"/>
    <w:rsid w:val="00B21FF3"/>
    <w:rsid w:val="00B2223E"/>
    <w:rsid w:val="00B266D1"/>
    <w:rsid w:val="00B530CE"/>
    <w:rsid w:val="00B53AF0"/>
    <w:rsid w:val="00B64E4F"/>
    <w:rsid w:val="00B97443"/>
    <w:rsid w:val="00BA60CB"/>
    <w:rsid w:val="00BB52BA"/>
    <w:rsid w:val="00BD7626"/>
    <w:rsid w:val="00BF01EE"/>
    <w:rsid w:val="00BF346E"/>
    <w:rsid w:val="00C00CFC"/>
    <w:rsid w:val="00C0285B"/>
    <w:rsid w:val="00C02BA2"/>
    <w:rsid w:val="00C233AB"/>
    <w:rsid w:val="00C379F3"/>
    <w:rsid w:val="00C44A18"/>
    <w:rsid w:val="00C91DE9"/>
    <w:rsid w:val="00CA246A"/>
    <w:rsid w:val="00CD77F4"/>
    <w:rsid w:val="00CE4AF7"/>
    <w:rsid w:val="00D41C89"/>
    <w:rsid w:val="00D51C4B"/>
    <w:rsid w:val="00D52BFB"/>
    <w:rsid w:val="00D77336"/>
    <w:rsid w:val="00DB4C6D"/>
    <w:rsid w:val="00DC72E7"/>
    <w:rsid w:val="00E419DF"/>
    <w:rsid w:val="00E44755"/>
    <w:rsid w:val="00E82988"/>
    <w:rsid w:val="00EA6D19"/>
    <w:rsid w:val="00EB1853"/>
    <w:rsid w:val="00EC050E"/>
    <w:rsid w:val="00EE4A1C"/>
    <w:rsid w:val="00EE7C79"/>
    <w:rsid w:val="00F145C7"/>
    <w:rsid w:val="00F336CA"/>
    <w:rsid w:val="00F50BBA"/>
    <w:rsid w:val="00FC4FA5"/>
    <w:rsid w:val="00FD4C6C"/>
    <w:rsid w:val="00FF245D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2D6"/>
    <w:rPr>
      <w:sz w:val="18"/>
      <w:szCs w:val="18"/>
    </w:rPr>
  </w:style>
  <w:style w:type="character" w:styleId="a5">
    <w:name w:val="Hyperlink"/>
    <w:basedOn w:val="a0"/>
    <w:uiPriority w:val="99"/>
    <w:unhideWhenUsed/>
    <w:rsid w:val="00FF24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0E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846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46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2D6"/>
    <w:rPr>
      <w:sz w:val="18"/>
      <w:szCs w:val="18"/>
    </w:rPr>
  </w:style>
  <w:style w:type="character" w:styleId="a5">
    <w:name w:val="Hyperlink"/>
    <w:basedOn w:val="a0"/>
    <w:uiPriority w:val="99"/>
    <w:unhideWhenUsed/>
    <w:rsid w:val="00FF24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0E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846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4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D50E-C44A-4195-A703-42DD14C7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1282</Words>
  <Characters>7310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512</dc:creator>
  <cp:keywords/>
  <dc:description/>
  <cp:lastModifiedBy>512</cp:lastModifiedBy>
  <cp:revision>109</cp:revision>
  <cp:lastPrinted>2020-11-10T08:53:00Z</cp:lastPrinted>
  <dcterms:created xsi:type="dcterms:W3CDTF">2020-03-09T02:35:00Z</dcterms:created>
  <dcterms:modified xsi:type="dcterms:W3CDTF">2020-11-12T06:08:00Z</dcterms:modified>
</cp:coreProperties>
</file>